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E64" w:rsidRPr="00796E64" w:rsidRDefault="00796E64" w:rsidP="00796E64">
      <w:pPr>
        <w:shd w:val="clear" w:color="auto" w:fill="FFFFFF"/>
        <w:spacing w:after="0"/>
        <w:outlineLvl w:val="0"/>
        <w:rPr>
          <w:rFonts w:ascii="PT Sans" w:eastAsia="Times New Roman" w:hAnsi="PT Sans"/>
          <w:kern w:val="36"/>
          <w:sz w:val="48"/>
          <w:szCs w:val="48"/>
        </w:rPr>
      </w:pPr>
      <w:bookmarkStart w:id="0" w:name="_GoBack"/>
      <w:r w:rsidRPr="00796E64">
        <w:rPr>
          <w:rFonts w:ascii="PT Sans" w:eastAsia="Times New Roman" w:hAnsi="PT Sans"/>
          <w:kern w:val="36"/>
          <w:sz w:val="48"/>
          <w:szCs w:val="48"/>
        </w:rPr>
        <w:t>На юго-востоке столицы возбуждено уголовное дело по факту мошенничества</w:t>
      </w:r>
    </w:p>
    <w:bookmarkEnd w:id="0"/>
    <w:p w:rsidR="00796E64" w:rsidRPr="00796E64" w:rsidRDefault="00796E64" w:rsidP="00796E64">
      <w:pPr>
        <w:shd w:val="clear" w:color="auto" w:fill="FFFFFF"/>
        <w:spacing w:after="0" w:line="336" w:lineRule="atLeast"/>
        <w:rPr>
          <w:rFonts w:ascii="PT Sans" w:eastAsia="Times New Roman" w:hAnsi="PT Sans"/>
          <w:sz w:val="24"/>
          <w:szCs w:val="24"/>
        </w:rPr>
      </w:pPr>
    </w:p>
    <w:p w:rsidR="00796E64" w:rsidRPr="00796E64" w:rsidRDefault="00796E64" w:rsidP="00796E64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796E64">
        <w:rPr>
          <w:rFonts w:ascii="PT Sans" w:eastAsia="Times New Roman" w:hAnsi="PT Sans"/>
          <w:i/>
          <w:iCs/>
          <w:sz w:val="24"/>
          <w:szCs w:val="24"/>
        </w:rPr>
        <w:t>Сотрудники уголовного розыска ОМВД России по району Кузьминки задержали 41-летнюю уроженку Костромы по подозрению в мошенничестве.</w:t>
      </w:r>
    </w:p>
    <w:p w:rsidR="00796E64" w:rsidRPr="00796E64" w:rsidRDefault="00796E64" w:rsidP="00796E64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796E64">
        <w:rPr>
          <w:rFonts w:ascii="PT Sans" w:eastAsia="Times New Roman" w:hAnsi="PT Sans"/>
          <w:sz w:val="24"/>
          <w:szCs w:val="24"/>
        </w:rPr>
        <w:t>В полицию обратилась 54-летняя москвичка. По ее словам, в сквере на Волжском бульваре к ее 17-летней дочери подошла неизвестная женщина, которая стала внушать девушке, что на ней лежит проклятье и, чтобы его убрать, ей нужна какая-нибудь ее вещь. Испугавшись, девушка отдала свой планшетный компьютер.</w:t>
      </w:r>
    </w:p>
    <w:p w:rsidR="00796E64" w:rsidRPr="00796E64" w:rsidRDefault="00796E64" w:rsidP="00796E64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796E64">
        <w:rPr>
          <w:rFonts w:ascii="PT Sans" w:eastAsia="Times New Roman" w:hAnsi="PT Sans"/>
          <w:sz w:val="24"/>
          <w:szCs w:val="24"/>
        </w:rPr>
        <w:t>В этот же день на улице Юных Ленинцев сотрудники уголовного розыска ОМВД России по району Кузьминки задержали подозреваемую. Похищенное изъято.</w:t>
      </w:r>
    </w:p>
    <w:p w:rsidR="00796E64" w:rsidRPr="00796E64" w:rsidRDefault="00796E64" w:rsidP="00796E64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796E64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преступления, предусмотренного ст. 159 УК РФ «Мошенничество». В отношении подозреваемой избрана мера пресечения в виде заключения под стражу.</w:t>
      </w:r>
    </w:p>
    <w:p w:rsidR="00796E64" w:rsidRPr="00796E64" w:rsidRDefault="00796E64" w:rsidP="00796E64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796E64">
        <w:rPr>
          <w:rFonts w:ascii="PT Sans" w:eastAsia="Times New Roman" w:hAnsi="PT Sans"/>
          <w:sz w:val="24"/>
          <w:szCs w:val="24"/>
        </w:rPr>
        <w:t>Сотрудники УВД по ЮВАО обращаются ко всем гражданам, пострадавшим от противоправных действий задержанной, с просьбой звонить по телефону:(495) 376-66-66 или в службу «102» (с мобильных телефонов – 112).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84F"/>
    <w:rsid w:val="00796E64"/>
    <w:rsid w:val="008D284F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E6658C-1D1F-40EE-AB23-DC7776322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19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02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5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6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7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2016-08-08T16:38:00Z</dcterms:created>
  <dcterms:modified xsi:type="dcterms:W3CDTF">2016-08-08T16:39:00Z</dcterms:modified>
</cp:coreProperties>
</file>